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FF4" w:rsidRPr="008D4183" w:rsidRDefault="00FD72D0" w:rsidP="00E04444">
      <w:pPr>
        <w:pStyle w:val="Logo"/>
        <w:spacing w:before="240" w:after="240"/>
      </w:pPr>
      <w:r>
        <w:t>Aggregation of OpticsRE sites</w:t>
      </w:r>
    </w:p>
    <w:p w:rsidR="00ED2C60" w:rsidRPr="008D4183" w:rsidRDefault="00ED2C60" w:rsidP="00ED2C60">
      <w:pPr>
        <w:pStyle w:val="Heading2"/>
      </w:pPr>
      <w:r>
        <w:t>Audience</w:t>
      </w:r>
    </w:p>
    <w:p w:rsidR="00ED2C60" w:rsidRDefault="00ED2C60" w:rsidP="00C346FD">
      <w:pPr>
        <w:pStyle w:val="BTBodyText"/>
      </w:pPr>
      <w:r>
        <w:t xml:space="preserve">This document will explain advanced functionality of Outback inverter systems.  Much of the verbiage used throughout this document will be Outback Power Technologies specific terms.  </w:t>
      </w:r>
      <w:r w:rsidR="00C346FD">
        <w:t>Basic understanding of Outback Power systems components as well as battery based renewable energy systems is essential prior to understanding the concepts discussed here.</w:t>
      </w:r>
    </w:p>
    <w:p w:rsidR="00ED2C60" w:rsidRPr="008D4183" w:rsidRDefault="00ED2C60" w:rsidP="00ED2C60">
      <w:pPr>
        <w:pStyle w:val="Heading2"/>
      </w:pPr>
      <w:r w:rsidRPr="008D4183">
        <w:t xml:space="preserve">Scope/Introduction </w:t>
      </w:r>
    </w:p>
    <w:p w:rsidR="00460FF4" w:rsidRPr="008D4183" w:rsidRDefault="00460FF4" w:rsidP="008D4183">
      <w:pPr>
        <w:pStyle w:val="BTBodyText"/>
      </w:pPr>
      <w:r w:rsidRPr="008D4183">
        <w:rPr>
          <w:b/>
        </w:rPr>
        <w:t>Overview</w:t>
      </w:r>
      <w:r w:rsidRPr="008D4183">
        <w:t xml:space="preserve">: </w:t>
      </w:r>
      <w:r w:rsidR="00FD72D0">
        <w:t>OpticsRE is an online service provided free of charge by Outback Power Technologies that allows users, installers and others to view and configure an Outback system.  An Outback system has a limitation of 10 devices such as charge controller/inverters, battery monitors etc. that can be connected to one Mate3 due in part to the 10 inputs on the Hub 10.3.  A larger system consisting of more than 10 devices can be designed using separate Mate3 units and separate Hub 10.3 units, though th</w:t>
      </w:r>
      <w:r w:rsidR="00E96293">
        <w:t>ey</w:t>
      </w:r>
      <w:r w:rsidR="00FD72D0">
        <w:t xml:space="preserve"> cannot be connected together</w:t>
      </w:r>
      <w:r w:rsidR="00ED2C60">
        <w:t xml:space="preserve"> for combined data evaluation and s</w:t>
      </w:r>
      <w:r w:rsidR="00952D97">
        <w:t>ystem performance monitoring.  However, b</w:t>
      </w:r>
      <w:r w:rsidR="00ED2C60">
        <w:t>y connecting the Multiple Mate3 units in such systems to the internet and utilizing OpticsRE, one can combine the dat</w:t>
      </w:r>
      <w:r w:rsidR="00E96293">
        <w:t>a</w:t>
      </w:r>
      <w:r w:rsidR="00ED2C60">
        <w:t xml:space="preserve"> from the separate Mate3’s to appear as one system.  Note that the stacking limitation of 10 inverters cannot be bypassed and all inverters in a given system must share a Hub10.3</w:t>
      </w:r>
      <w:r w:rsidR="00E96293">
        <w:t>.</w:t>
      </w:r>
    </w:p>
    <w:p w:rsidR="00460FF4" w:rsidRPr="00460FF4" w:rsidRDefault="00460FF4" w:rsidP="00460FF4">
      <w:pPr>
        <w:suppressAutoHyphens/>
        <w:autoSpaceDE w:val="0"/>
        <w:autoSpaceDN w:val="0"/>
        <w:adjustRightInd w:val="0"/>
        <w:spacing w:after="120" w:line="240" w:lineRule="auto"/>
        <w:jc w:val="center"/>
        <w:textAlignment w:val="center"/>
        <w:rPr>
          <w:rFonts w:ascii="Myriad Pro" w:eastAsia="Times New Roman" w:hAnsi="Myriad Pro" w:cs="Minion Pro"/>
          <w:color w:val="000000"/>
        </w:rPr>
      </w:pPr>
    </w:p>
    <w:p w:rsidR="00460FF4" w:rsidRPr="008D4183" w:rsidRDefault="0094615C" w:rsidP="00E04444">
      <w:pPr>
        <w:pStyle w:val="Heading2"/>
      </w:pPr>
      <w:r>
        <w:t>Fundamentals</w:t>
      </w:r>
    </w:p>
    <w:p w:rsidR="00D169EA" w:rsidRDefault="0094615C" w:rsidP="008D4183">
      <w:pPr>
        <w:pStyle w:val="BTBodyText"/>
      </w:pPr>
      <w:r>
        <w:t xml:space="preserve">To understand the procedure for aggregating multiple “systems” you first need to understand the data structure used in OpticsRE.  </w:t>
      </w:r>
      <w:r w:rsidR="00E9032D">
        <w:t xml:space="preserve">There are actually four levels </w:t>
      </w:r>
      <w:r w:rsidR="00952D97">
        <w:t xml:space="preserve">to </w:t>
      </w:r>
      <w:r w:rsidR="00E9032D">
        <w:t xml:space="preserve">consider in the OpticsRE data tree.  The top level would be the “Account”.  The account is the first </w:t>
      </w:r>
      <w:r w:rsidR="000B14CE">
        <w:t>thing you</w:t>
      </w:r>
      <w:r w:rsidR="00E9032D">
        <w:t xml:space="preserve"> set up</w:t>
      </w:r>
      <w:r w:rsidR="004F4B33">
        <w:t xml:space="preserve"> and is what gives you access to OpticsRE.  When you log into your account, you will see a map showing your all of your Profiles.  A profile can be seen as the top level in the OpticsRE data tree.  The profile is also what you can give rights to view</w:t>
      </w:r>
      <w:r w:rsidR="00952D97">
        <w:t xml:space="preserve"> sites or systems that you have set up or that others have given you rights to access</w:t>
      </w:r>
      <w:bookmarkStart w:id="0" w:name="_GoBack"/>
      <w:bookmarkEnd w:id="0"/>
      <w:r w:rsidR="004F4B33">
        <w:t xml:space="preserve">.  The next level down from the Profile is the Site.  The Site is typically the location in which the system or systems are located.  A profile can have multiple sites below it.  The final level in the data tree is the System.  From a technical standpoint, the Systems can be seen as the Mate3 connected to the internet.  There can be multiple systems below each Site. </w:t>
      </w:r>
    </w:p>
    <w:p w:rsidR="00460FF4" w:rsidRDefault="004F4B33" w:rsidP="008D4183">
      <w:pPr>
        <w:pStyle w:val="BTBodyText"/>
      </w:pPr>
      <w:r>
        <w:t xml:space="preserve">In the below graphic, we can see a particular Accounts view of his/her profile.  The only Profile showing in this case is “Outback Headquarters”.  Below the Profile is the Site, in this case “Training Room”.  </w:t>
      </w:r>
      <w:r w:rsidR="00E1507E">
        <w:t xml:space="preserve">Below the Site are two Systems in this case, “FP-2” and “Radian”.  </w:t>
      </w:r>
    </w:p>
    <w:p w:rsidR="0095351F" w:rsidRDefault="006F5EB1" w:rsidP="008D4183">
      <w:pPr>
        <w:pStyle w:val="BTBodyText"/>
      </w:pPr>
      <w:r>
        <w:rPr>
          <w:noProof/>
        </w:rPr>
        <w:lastRenderedPageBreak/>
        <w:drawing>
          <wp:inline distT="0" distB="0" distL="0" distR="0">
            <wp:extent cx="6492240" cy="304990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6492240" cy="3049905"/>
                    </a:xfrm>
                    <a:prstGeom prst="rect">
                      <a:avLst/>
                    </a:prstGeom>
                  </pic:spPr>
                </pic:pic>
              </a:graphicData>
            </a:graphic>
          </wp:inline>
        </w:drawing>
      </w:r>
    </w:p>
    <w:p w:rsidR="000850DE" w:rsidRDefault="000850DE" w:rsidP="008D4183">
      <w:pPr>
        <w:pStyle w:val="BTBodyText"/>
      </w:pPr>
    </w:p>
    <w:p w:rsidR="000850DE" w:rsidRDefault="000850DE" w:rsidP="008D4183">
      <w:pPr>
        <w:pStyle w:val="BTBodyText"/>
      </w:pPr>
    </w:p>
    <w:p w:rsidR="00460FF4" w:rsidRDefault="00BC30E3" w:rsidP="00E04444">
      <w:pPr>
        <w:pStyle w:val="Heading2"/>
      </w:pPr>
      <w:r>
        <w:t>I</w:t>
      </w:r>
      <w:r w:rsidR="0095351F">
        <w:t>mplementation</w:t>
      </w:r>
    </w:p>
    <w:p w:rsidR="00C720C0" w:rsidRPr="00432BCB" w:rsidRDefault="00556403" w:rsidP="00B079ED">
      <w:pPr>
        <w:rPr>
          <w:rFonts w:ascii="Arial" w:hAnsi="Arial" w:cs="Arial"/>
        </w:rPr>
      </w:pPr>
      <w:r w:rsidRPr="00432BCB">
        <w:rPr>
          <w:rFonts w:ascii="Arial" w:hAnsi="Arial" w:cs="Arial"/>
        </w:rPr>
        <w:t>There are multiple situations where having either multiple Sites under a profile or multiple Systems under a site can be useful.</w:t>
      </w:r>
      <w:r w:rsidR="003F7938" w:rsidRPr="00432BCB">
        <w:rPr>
          <w:rFonts w:ascii="Arial" w:hAnsi="Arial" w:cs="Arial"/>
        </w:rPr>
        <w:t xml:space="preserve">  One scenario would be a user having two completely separate systems in a common location.  The second would be a single large system comprising of more than one Mate3/Hub 10.3 combination due to the limitation of 10 inputs on the Hub 10.3.  For </w:t>
      </w:r>
      <w:proofErr w:type="gramStart"/>
      <w:r w:rsidR="003F7938" w:rsidRPr="00432BCB">
        <w:rPr>
          <w:rFonts w:ascii="Arial" w:hAnsi="Arial" w:cs="Arial"/>
        </w:rPr>
        <w:t>example</w:t>
      </w:r>
      <w:proofErr w:type="gramEnd"/>
      <w:r w:rsidR="003F7938" w:rsidRPr="00432BCB">
        <w:rPr>
          <w:rFonts w:ascii="Arial" w:hAnsi="Arial" w:cs="Arial"/>
        </w:rPr>
        <w:t xml:space="preserve"> a system comprising of 10 Radian </w:t>
      </w:r>
      <w:r w:rsidR="00952D97">
        <w:rPr>
          <w:rFonts w:ascii="Arial" w:hAnsi="Arial" w:cs="Arial"/>
        </w:rPr>
        <w:t>GS</w:t>
      </w:r>
      <w:r w:rsidR="003F7938" w:rsidRPr="00432BCB">
        <w:rPr>
          <w:rFonts w:ascii="Arial" w:hAnsi="Arial" w:cs="Arial"/>
        </w:rPr>
        <w:t xml:space="preserve">8048A inverters, nine FM80 charge controllers and a FNDC battery monitor.  As all inverters must be on a common Hub for stacking, one Hub would have all 10 inverters, while the second would have the charge controllers and battery monitor connected.  In this case, two Mate3 units must be used as well giving you two points of monitoring as opposed to a single aggregated display.  If OpticsRE is used in this case, the two Mate3 units, both connected to the internet can be configured under a common “Site” in Optics.  In this case the entire systems can be viewed/configured by looking at the “Site” as well as viewing each “System” separately.  </w:t>
      </w:r>
      <w:r w:rsidR="00C720C0" w:rsidRPr="00432BCB">
        <w:rPr>
          <w:rFonts w:ascii="Arial" w:hAnsi="Arial" w:cs="Arial"/>
        </w:rPr>
        <w:t xml:space="preserve">In the following case, an installer sets up a profile for each of their customers.  </w:t>
      </w:r>
    </w:p>
    <w:p w:rsidR="00B079ED" w:rsidRDefault="00C720C0" w:rsidP="00B079ED">
      <w:r w:rsidRPr="00432BCB">
        <w:rPr>
          <w:rFonts w:ascii="Arial" w:hAnsi="Arial" w:cs="Arial"/>
        </w:rPr>
        <w:t xml:space="preserve">Below each customer Profile is a single Site with one or more systems, or Mate3’s connected.  The customer or installer can view the multiple systems aggregated under their site.  Access can be granted by the installer, who initiated each of their </w:t>
      </w:r>
      <w:proofErr w:type="gramStart"/>
      <w:r w:rsidRPr="00432BCB">
        <w:rPr>
          <w:rFonts w:ascii="Arial" w:hAnsi="Arial" w:cs="Arial"/>
        </w:rPr>
        <w:t>customers</w:t>
      </w:r>
      <w:proofErr w:type="gramEnd"/>
      <w:r w:rsidRPr="00432BCB">
        <w:rPr>
          <w:rFonts w:ascii="Arial" w:hAnsi="Arial" w:cs="Arial"/>
        </w:rPr>
        <w:t xml:space="preserve"> profiles, thereby having access for both viewing and configuring each customer.</w:t>
      </w:r>
      <w:r>
        <w:t xml:space="preserve">  </w:t>
      </w:r>
    </w:p>
    <w:p w:rsidR="00C720C0" w:rsidRDefault="00C720C0" w:rsidP="00B079ED">
      <w:r>
        <w:rPr>
          <w:noProof/>
        </w:rPr>
        <w:lastRenderedPageBreak/>
        <w:drawing>
          <wp:inline distT="0" distB="0" distL="0" distR="0" wp14:anchorId="17CB639C" wp14:editId="0768F169">
            <wp:extent cx="3783207" cy="2992667"/>
            <wp:effectExtent l="0" t="0" r="8255"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8"/>
                    <a:stretch>
                      <a:fillRect/>
                    </a:stretch>
                  </pic:blipFill>
                  <pic:spPr>
                    <a:xfrm>
                      <a:off x="0" y="0"/>
                      <a:ext cx="3783207" cy="2992667"/>
                    </a:xfrm>
                    <a:prstGeom prst="rect">
                      <a:avLst/>
                    </a:prstGeom>
                  </pic:spPr>
                </pic:pic>
              </a:graphicData>
            </a:graphic>
          </wp:inline>
        </w:drawing>
      </w:r>
    </w:p>
    <w:p w:rsidR="00C720C0" w:rsidRDefault="00C720C0" w:rsidP="00B079ED"/>
    <w:p w:rsidR="00C720C0" w:rsidRPr="00432BCB" w:rsidRDefault="00C720C0" w:rsidP="00B079ED">
      <w:pPr>
        <w:rPr>
          <w:rFonts w:ascii="Arial" w:hAnsi="Arial" w:cs="Arial"/>
        </w:rPr>
      </w:pPr>
      <w:r w:rsidRPr="00432BCB">
        <w:rPr>
          <w:rFonts w:ascii="Arial" w:hAnsi="Arial" w:cs="Arial"/>
        </w:rPr>
        <w:t>In the next example below, the installer uses only one profile with each customer having their own Site.  This can be problematic as access can only be granted at the Profile level, thereby giving the same level of control and viewing to all other Sites within that Profile.  For this reason, it is recommended to configure a separate Profile for each customer.</w:t>
      </w:r>
      <w:r w:rsidR="000857BA" w:rsidRPr="00432BCB">
        <w:rPr>
          <w:rFonts w:ascii="Arial" w:hAnsi="Arial" w:cs="Arial"/>
        </w:rPr>
        <w:tab/>
      </w:r>
    </w:p>
    <w:p w:rsidR="000857BA" w:rsidRPr="00B079ED" w:rsidRDefault="00C720C0" w:rsidP="00B079ED">
      <w:r>
        <w:rPr>
          <w:noProof/>
        </w:rPr>
        <w:drawing>
          <wp:inline distT="0" distB="0" distL="0" distR="0" wp14:anchorId="32024F3E" wp14:editId="21708130">
            <wp:extent cx="3962082" cy="2992667"/>
            <wp:effectExtent l="0" t="0" r="635" b="0"/>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a:stretch>
                      <a:fillRect/>
                    </a:stretch>
                  </pic:blipFill>
                  <pic:spPr>
                    <a:xfrm>
                      <a:off x="0" y="0"/>
                      <a:ext cx="3962082" cy="2992667"/>
                    </a:xfrm>
                    <a:prstGeom prst="rect">
                      <a:avLst/>
                    </a:prstGeom>
                  </pic:spPr>
                </pic:pic>
              </a:graphicData>
            </a:graphic>
          </wp:inline>
        </w:drawing>
      </w:r>
      <w:r w:rsidR="000857BA">
        <w:tab/>
      </w:r>
      <w:r w:rsidR="000857BA">
        <w:tab/>
      </w:r>
    </w:p>
    <w:p w:rsidR="00BC30E3" w:rsidRPr="00BC30E3" w:rsidRDefault="00BC30E3" w:rsidP="00BC30E3"/>
    <w:p w:rsidR="00460FF4" w:rsidRPr="00460FF4" w:rsidRDefault="00460FF4" w:rsidP="008D4183">
      <w:pPr>
        <w:pStyle w:val="BTBodyText"/>
      </w:pPr>
    </w:p>
    <w:p w:rsidR="00460FF4" w:rsidRPr="00460FF4" w:rsidRDefault="00460FF4" w:rsidP="00460FF4">
      <w:pPr>
        <w:spacing w:after="0" w:line="240" w:lineRule="auto"/>
        <w:rPr>
          <w:rFonts w:ascii="Myriad Pro" w:eastAsia="Times New Roman" w:hAnsi="Myriad Pro" w:cs="Times New Roman"/>
          <w:sz w:val="24"/>
          <w:szCs w:val="24"/>
        </w:rPr>
      </w:pPr>
    </w:p>
    <w:p w:rsidR="009C71D9" w:rsidRPr="009C71D9" w:rsidRDefault="00460FF4" w:rsidP="00E010E5">
      <w:pPr>
        <w:pStyle w:val="PSProcedureStep"/>
        <w:numPr>
          <w:ilvl w:val="0"/>
          <w:numId w:val="0"/>
        </w:numPr>
      </w:pPr>
      <w:r>
        <w:rPr>
          <w:noProof/>
        </w:rPr>
        <w:lastRenderedPageBreak/>
        <mc:AlternateContent>
          <mc:Choice Requires="wps">
            <w:drawing>
              <wp:inline distT="0" distB="0" distL="0" distR="0" wp14:anchorId="7638AB01" wp14:editId="77052DE3">
                <wp:extent cx="6261735" cy="8315325"/>
                <wp:effectExtent l="0" t="0" r="0" b="95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735" cy="831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5B" w:rsidRPr="00D41074" w:rsidRDefault="0079655B" w:rsidP="0079655B">
                            <w:pPr>
                              <w:pStyle w:val="CoverHeading"/>
                              <w:rPr>
                                <w:sz w:val="24"/>
                              </w:rPr>
                            </w:pPr>
                            <w:r w:rsidRPr="00D41074">
                              <w:rPr>
                                <w:sz w:val="24"/>
                              </w:rPr>
                              <w:t>About OutBack Power Technologies</w:t>
                            </w:r>
                          </w:p>
                          <w:p w:rsidR="0079655B" w:rsidRPr="002951BD" w:rsidRDefault="0079655B" w:rsidP="0079655B">
                            <w:pPr>
                              <w:pStyle w:val="CXContactText"/>
                            </w:pPr>
                            <w:r w:rsidRPr="00867578">
                              <w:t>OutBack Power Technologies is a leader in advanced energy conversion technology.  Out</w:t>
                            </w:r>
                            <w:r>
                              <w:t>B</w:t>
                            </w:r>
                            <w:r w:rsidRPr="00867578">
                              <w:t xml:space="preserve">ack products include true sine wave inverter/chargers, maximum power point tracking charge controllers, and system communication components, as well as circuit breakers, batteries, accessories, and assembled systems. </w:t>
                            </w:r>
                            <w:r w:rsidRPr="002951BD">
                              <w:t xml:space="preserve">  </w:t>
                            </w:r>
                          </w:p>
                          <w:p w:rsidR="0079655B" w:rsidRPr="00D41074" w:rsidRDefault="0079655B" w:rsidP="0079655B">
                            <w:pPr>
                              <w:pStyle w:val="CoverHeading"/>
                              <w:rPr>
                                <w:sz w:val="24"/>
                              </w:rPr>
                            </w:pPr>
                            <w:r w:rsidRPr="00D41074">
                              <w:rPr>
                                <w:sz w:val="24"/>
                              </w:rPr>
                              <w:t xml:space="preserve">Contact Information  </w:t>
                            </w:r>
                          </w:p>
                          <w:tbl>
                            <w:tblPr>
                              <w:tblW w:w="0" w:type="auto"/>
                              <w:tblLook w:val="01E0" w:firstRow="1" w:lastRow="1" w:firstColumn="1" w:lastColumn="1" w:noHBand="0" w:noVBand="0"/>
                            </w:tblPr>
                            <w:tblGrid>
                              <w:gridCol w:w="1915"/>
                              <w:gridCol w:w="3960"/>
                              <w:gridCol w:w="3600"/>
                            </w:tblGrid>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Address:</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Corporate Headquarters</w:t>
                                  </w:r>
                                </w:p>
                                <w:p w:rsidR="0079655B" w:rsidRPr="00E010E5" w:rsidRDefault="0079655B" w:rsidP="0079655B">
                                  <w:pPr>
                                    <w:pStyle w:val="CTContactTable"/>
                                  </w:pPr>
                                  <w:r w:rsidRPr="00E010E5">
                                    <w:t>17825 – 59th Avenue N.E.</w:t>
                                  </w:r>
                                </w:p>
                                <w:p w:rsidR="0079655B" w:rsidRPr="00E010E5" w:rsidRDefault="0079655B" w:rsidP="0079655B">
                                  <w:pPr>
                                    <w:pStyle w:val="CTContactTable"/>
                                  </w:pPr>
                                  <w:r w:rsidRPr="00E010E5">
                                    <w:t>Suite B</w:t>
                                  </w:r>
                                </w:p>
                                <w:p w:rsidR="0079655B" w:rsidRPr="00E010E5" w:rsidRDefault="0079655B" w:rsidP="0079655B">
                                  <w:pPr>
                                    <w:pStyle w:val="CTContactTable"/>
                                  </w:pPr>
                                  <w:r w:rsidRPr="00E010E5">
                                    <w:t>Arlington, WA  98223  USA</w:t>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European Office</w:t>
                                  </w:r>
                                </w:p>
                                <w:p w:rsidR="0079655B" w:rsidRPr="00E010E5" w:rsidRDefault="0079655B" w:rsidP="0079655B">
                                  <w:pPr>
                                    <w:pStyle w:val="CTContactTable"/>
                                  </w:pPr>
                                  <w:proofErr w:type="spellStart"/>
                                  <w:r w:rsidRPr="00E010E5">
                                    <w:t>Hansastrasse</w:t>
                                  </w:r>
                                  <w:proofErr w:type="spellEnd"/>
                                  <w:r w:rsidRPr="00E010E5">
                                    <w:t xml:space="preserve"> 8</w:t>
                                  </w:r>
                                </w:p>
                                <w:p w:rsidR="0079655B" w:rsidRPr="00E010E5" w:rsidRDefault="0079655B" w:rsidP="0079655B">
                                  <w:pPr>
                                    <w:pStyle w:val="CTContactTable"/>
                                  </w:pPr>
                                  <w:r w:rsidRPr="00E010E5">
                                    <w:t xml:space="preserve">D-91126 </w:t>
                                  </w:r>
                                </w:p>
                                <w:p w:rsidR="0079655B" w:rsidRPr="00E010E5" w:rsidRDefault="0079655B" w:rsidP="0079655B">
                                  <w:pPr>
                                    <w:pStyle w:val="CTContactTable"/>
                                  </w:pPr>
                                  <w:proofErr w:type="spellStart"/>
                                  <w:r w:rsidRPr="00E010E5">
                                    <w:t>Schwabach</w:t>
                                  </w:r>
                                  <w:proofErr w:type="spellEnd"/>
                                  <w:r w:rsidRPr="00E010E5">
                                    <w:t>, Germany</w:t>
                                  </w:r>
                                </w:p>
                              </w:tc>
                            </w:tr>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Email:</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Support@outbackpower.com</w:t>
                                  </w:r>
                                  <w:r w:rsidRPr="00E010E5">
                                    <w:tab/>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p>
                              </w:tc>
                            </w:tr>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Website:</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http://www.outbackpower.com</w:t>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p>
                              </w:tc>
                            </w:tr>
                          </w:tbl>
                          <w:p w:rsidR="0079655B" w:rsidRDefault="0079655B" w:rsidP="0079655B">
                            <w:pPr>
                              <w:pStyle w:val="CXContactText"/>
                            </w:pPr>
                          </w:p>
                          <w:p w:rsidR="0079655B" w:rsidRPr="004F4BFB" w:rsidRDefault="0079655B" w:rsidP="0079655B">
                            <w:pPr>
                              <w:pStyle w:val="CXContactText"/>
                              <w:rPr>
                                <w:rFonts w:ascii="Arial Black" w:eastAsia="Times New Roman" w:hAnsi="Arial Black"/>
                                <w:bCs/>
                                <w:color w:val="000000"/>
                                <w:sz w:val="24"/>
                                <w:szCs w:val="24"/>
                              </w:rPr>
                            </w:pPr>
                            <w:r w:rsidRPr="004F4BFB">
                              <w:rPr>
                                <w:rFonts w:ascii="Arial Black" w:eastAsia="Times New Roman" w:hAnsi="Arial Black"/>
                                <w:bCs/>
                                <w:color w:val="000000"/>
                                <w:sz w:val="24"/>
                                <w:szCs w:val="24"/>
                              </w:rPr>
                              <w:t>Other</w:t>
                            </w:r>
                          </w:p>
                          <w:p w:rsidR="0079655B" w:rsidRPr="009218FD" w:rsidRDefault="0079655B" w:rsidP="0079655B">
                            <w:pPr>
                              <w:pStyle w:val="CXContactText"/>
                            </w:pPr>
                            <w:r w:rsidRPr="00BC7789">
                              <w:t>OutBack Power Technologies assumes no responsibility or liability for loss or damage, whether direct, indirect, consequential or incidental, which might arise out of the use of this information.  Use of this information is entirely at the user’s risk.  OutBack Power Technologies cannot be responsible for system failure, damages, or injury resulting from improper installation of their product</w:t>
                            </w:r>
                            <w:r w:rsidRPr="0079655B">
                              <w:t>s.</w:t>
                            </w:r>
                          </w:p>
                          <w:p w:rsidR="0079655B" w:rsidRPr="009218FD" w:rsidRDefault="0079655B" w:rsidP="0079655B">
                            <w:pPr>
                              <w:pStyle w:val="CXContactText"/>
                            </w:pPr>
                            <w:r w:rsidRPr="009218FD">
                              <w:t>Info</w:t>
                            </w:r>
                            <w:r>
                              <w:t xml:space="preserve">rmation included in this document </w:t>
                            </w:r>
                            <w:r w:rsidRPr="009218FD">
                              <w:t>is subject to change without notice.</w:t>
                            </w:r>
                          </w:p>
                          <w:p w:rsidR="0079655B" w:rsidRPr="00E010E5" w:rsidRDefault="0079655B" w:rsidP="0079655B">
                            <w:pPr>
                              <w:pStyle w:val="CXContactText"/>
                            </w:pPr>
                            <w:r>
                              <w:t>© 2017</w:t>
                            </w:r>
                            <w:r w:rsidRPr="00E010E5">
                              <w:t xml:space="preserve"> by OutBack Power Technologies.  All Rights Reserved.</w:t>
                            </w:r>
                          </w:p>
                          <w:p w:rsidR="00460FF4" w:rsidRDefault="00460FF4"/>
                        </w:txbxContent>
                      </wps:txbx>
                      <wps:bodyPr rot="0" vert="horz" wrap="square" lIns="91440" tIns="45720" rIns="91440" bIns="45720" anchor="t" anchorCtr="0" upright="1">
                        <a:noAutofit/>
                      </wps:bodyPr>
                    </wps:wsp>
                  </a:graphicData>
                </a:graphic>
              </wp:inline>
            </w:drawing>
          </mc:Choice>
          <mc:Fallback>
            <w:pict>
              <v:shapetype w14:anchorId="7638AB01" id="_x0000_t202" coordsize="21600,21600" o:spt="202" path="m,l,21600r21600,l21600,xe">
                <v:stroke joinstyle="miter"/>
                <v:path gradientshapeok="t" o:connecttype="rect"/>
              </v:shapetype>
              <v:shape id="Text Box 5" o:spid="_x0000_s1026" type="#_x0000_t202" style="width:493.05pt;height:6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" filled="f" stroked="f">
                <v:textbox>
                  <w:txbxContent>
                    <w:p w:rsidR="0079655B" w:rsidRPr="00D41074" w:rsidRDefault="0079655B" w:rsidP="0079655B">
                      <w:pPr>
                        <w:pStyle w:val="CoverHeading"/>
                        <w:rPr>
                          <w:sz w:val="24"/>
                        </w:rPr>
                      </w:pPr>
                      <w:r w:rsidRPr="00D41074">
                        <w:rPr>
                          <w:sz w:val="24"/>
                        </w:rPr>
                        <w:t>About OutBack Power Technologies</w:t>
                      </w:r>
                    </w:p>
                    <w:p w:rsidR="0079655B" w:rsidRPr="002951BD" w:rsidRDefault="0079655B" w:rsidP="0079655B">
                      <w:pPr>
                        <w:pStyle w:val="CXContactText"/>
                      </w:pPr>
                      <w:r w:rsidRPr="00867578">
                        <w:t>OutBack Power Technologies is a leader in advanced energy conversion technology.  Out</w:t>
                      </w:r>
                      <w:r>
                        <w:t>B</w:t>
                      </w:r>
                      <w:r w:rsidRPr="00867578">
                        <w:t xml:space="preserve">ack products include true sine wave inverter/chargers, maximum power point tracking charge controllers, and system communication components, as well as circuit breakers, batteries, accessories, and assembled systems. </w:t>
                      </w:r>
                      <w:r w:rsidRPr="002951BD">
                        <w:t xml:space="preserve">  </w:t>
                      </w:r>
                    </w:p>
                    <w:p w:rsidR="0079655B" w:rsidRPr="00D41074" w:rsidRDefault="0079655B" w:rsidP="0079655B">
                      <w:pPr>
                        <w:pStyle w:val="CoverHeading"/>
                        <w:rPr>
                          <w:sz w:val="24"/>
                        </w:rPr>
                      </w:pPr>
                      <w:r w:rsidRPr="00D41074">
                        <w:rPr>
                          <w:sz w:val="24"/>
                        </w:rPr>
                        <w:t xml:space="preserve">Contact Information  </w:t>
                      </w:r>
                    </w:p>
                    <w:tbl>
                      <w:tblPr>
                        <w:tblW w:w="0" w:type="auto"/>
                        <w:tblLook w:val="01E0" w:firstRow="1" w:lastRow="1" w:firstColumn="1" w:lastColumn="1" w:noHBand="0" w:noVBand="0"/>
                      </w:tblPr>
                      <w:tblGrid>
                        <w:gridCol w:w="1915"/>
                        <w:gridCol w:w="3960"/>
                        <w:gridCol w:w="3600"/>
                      </w:tblGrid>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Address:</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Corporate Headquarters</w:t>
                            </w:r>
                          </w:p>
                          <w:p w:rsidR="0079655B" w:rsidRPr="00E010E5" w:rsidRDefault="0079655B" w:rsidP="0079655B">
                            <w:pPr>
                              <w:pStyle w:val="CTContactTable"/>
                            </w:pPr>
                            <w:r w:rsidRPr="00E010E5">
                              <w:t>17825 – 59th Avenue N.E.</w:t>
                            </w:r>
                          </w:p>
                          <w:p w:rsidR="0079655B" w:rsidRPr="00E010E5" w:rsidRDefault="0079655B" w:rsidP="0079655B">
                            <w:pPr>
                              <w:pStyle w:val="CTContactTable"/>
                            </w:pPr>
                            <w:r w:rsidRPr="00E010E5">
                              <w:t>Suite B</w:t>
                            </w:r>
                          </w:p>
                          <w:p w:rsidR="0079655B" w:rsidRPr="00E010E5" w:rsidRDefault="0079655B" w:rsidP="0079655B">
                            <w:pPr>
                              <w:pStyle w:val="CTContactTable"/>
                            </w:pPr>
                            <w:r w:rsidRPr="00E010E5">
                              <w:t>Arlington, WA  98223  USA</w:t>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European Office</w:t>
                            </w:r>
                          </w:p>
                          <w:p w:rsidR="0079655B" w:rsidRPr="00E010E5" w:rsidRDefault="0079655B" w:rsidP="0079655B">
                            <w:pPr>
                              <w:pStyle w:val="CTContactTable"/>
                            </w:pPr>
                            <w:proofErr w:type="spellStart"/>
                            <w:r w:rsidRPr="00E010E5">
                              <w:t>Hansastrasse</w:t>
                            </w:r>
                            <w:proofErr w:type="spellEnd"/>
                            <w:r w:rsidRPr="00E010E5">
                              <w:t xml:space="preserve"> 8</w:t>
                            </w:r>
                          </w:p>
                          <w:p w:rsidR="0079655B" w:rsidRPr="00E010E5" w:rsidRDefault="0079655B" w:rsidP="0079655B">
                            <w:pPr>
                              <w:pStyle w:val="CTContactTable"/>
                            </w:pPr>
                            <w:r w:rsidRPr="00E010E5">
                              <w:t xml:space="preserve">D-91126 </w:t>
                            </w:r>
                          </w:p>
                          <w:p w:rsidR="0079655B" w:rsidRPr="00E010E5" w:rsidRDefault="0079655B" w:rsidP="0079655B">
                            <w:pPr>
                              <w:pStyle w:val="CTContactTable"/>
                            </w:pPr>
                            <w:proofErr w:type="spellStart"/>
                            <w:r w:rsidRPr="00E010E5">
                              <w:t>Schwabach</w:t>
                            </w:r>
                            <w:proofErr w:type="spellEnd"/>
                            <w:r w:rsidRPr="00E010E5">
                              <w:t>, Germany</w:t>
                            </w:r>
                          </w:p>
                        </w:tc>
                      </w:tr>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Email:</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Support@outbackpower.com</w:t>
                            </w:r>
                            <w:r w:rsidRPr="00E010E5">
                              <w:tab/>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p>
                        </w:tc>
                      </w:tr>
                      <w:tr w:rsidR="0079655B" w:rsidRPr="00E04444" w:rsidTr="00F861B1">
                        <w:tc>
                          <w:tcPr>
                            <w:tcW w:w="1915"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Website:</w:t>
                            </w:r>
                          </w:p>
                        </w:tc>
                        <w:tc>
                          <w:tcPr>
                            <w:tcW w:w="3960" w:type="dxa"/>
                            <w:shd w:val="clear" w:color="auto" w:fill="auto"/>
                            <w:tcMar>
                              <w:top w:w="58" w:type="dxa"/>
                              <w:left w:w="115" w:type="dxa"/>
                              <w:bottom w:w="58" w:type="dxa"/>
                              <w:right w:w="115" w:type="dxa"/>
                            </w:tcMar>
                          </w:tcPr>
                          <w:p w:rsidR="0079655B" w:rsidRPr="00E010E5" w:rsidRDefault="0079655B" w:rsidP="0079655B">
                            <w:pPr>
                              <w:pStyle w:val="CTContactTable"/>
                            </w:pPr>
                            <w:r w:rsidRPr="00E010E5">
                              <w:t>http://www.outbackpower.com</w:t>
                            </w:r>
                          </w:p>
                        </w:tc>
                        <w:tc>
                          <w:tcPr>
                            <w:tcW w:w="3600" w:type="dxa"/>
                            <w:shd w:val="clear" w:color="auto" w:fill="auto"/>
                            <w:tcMar>
                              <w:top w:w="58" w:type="dxa"/>
                              <w:left w:w="115" w:type="dxa"/>
                              <w:bottom w:w="58" w:type="dxa"/>
                              <w:right w:w="115" w:type="dxa"/>
                            </w:tcMar>
                          </w:tcPr>
                          <w:p w:rsidR="0079655B" w:rsidRPr="00E010E5" w:rsidRDefault="0079655B" w:rsidP="0079655B">
                            <w:pPr>
                              <w:pStyle w:val="CTContactTable"/>
                            </w:pPr>
                          </w:p>
                        </w:tc>
                      </w:tr>
                    </w:tbl>
                    <w:p w:rsidR="0079655B" w:rsidRDefault="0079655B" w:rsidP="0079655B">
                      <w:pPr>
                        <w:pStyle w:val="CXContactText"/>
                      </w:pPr>
                    </w:p>
                    <w:p w:rsidR="0079655B" w:rsidRPr="004F4BFB" w:rsidRDefault="0079655B" w:rsidP="0079655B">
                      <w:pPr>
                        <w:pStyle w:val="CXContactText"/>
                        <w:rPr>
                          <w:rFonts w:ascii="Arial Black" w:eastAsia="Times New Roman" w:hAnsi="Arial Black"/>
                          <w:bCs/>
                          <w:color w:val="000000"/>
                          <w:sz w:val="24"/>
                          <w:szCs w:val="24"/>
                        </w:rPr>
                      </w:pPr>
                      <w:r w:rsidRPr="004F4BFB">
                        <w:rPr>
                          <w:rFonts w:ascii="Arial Black" w:eastAsia="Times New Roman" w:hAnsi="Arial Black"/>
                          <w:bCs/>
                          <w:color w:val="000000"/>
                          <w:sz w:val="24"/>
                          <w:szCs w:val="24"/>
                        </w:rPr>
                        <w:t>Other</w:t>
                      </w:r>
                    </w:p>
                    <w:p w:rsidR="0079655B" w:rsidRPr="009218FD" w:rsidRDefault="0079655B" w:rsidP="0079655B">
                      <w:pPr>
                        <w:pStyle w:val="CXContactText"/>
                      </w:pPr>
                      <w:r w:rsidRPr="00BC7789">
                        <w:t>OutBack Power Technologies assumes no responsibility or liability for loss or damage, whether direct, indirect, consequential or incidental, which might arise out of the use of this information.  Use of this information is entirely at the user’s risk.  OutBack Power Technologies cannot be responsible for system failure, damages, or injury resulting from improper installation of their product</w:t>
                      </w:r>
                      <w:r w:rsidRPr="0079655B">
                        <w:t>s.</w:t>
                      </w:r>
                    </w:p>
                    <w:p w:rsidR="0079655B" w:rsidRPr="009218FD" w:rsidRDefault="0079655B" w:rsidP="0079655B">
                      <w:pPr>
                        <w:pStyle w:val="CXContactText"/>
                      </w:pPr>
                      <w:r w:rsidRPr="009218FD">
                        <w:t>Info</w:t>
                      </w:r>
                      <w:r>
                        <w:t xml:space="preserve">rmation included in this document </w:t>
                      </w:r>
                      <w:r w:rsidRPr="009218FD">
                        <w:t>is subject to change without notice.</w:t>
                      </w:r>
                    </w:p>
                    <w:p w:rsidR="0079655B" w:rsidRPr="00E010E5" w:rsidRDefault="0079655B" w:rsidP="0079655B">
                      <w:pPr>
                        <w:pStyle w:val="CXContactText"/>
                      </w:pPr>
                      <w:r>
                        <w:t>© 2017</w:t>
                      </w:r>
                      <w:r w:rsidRPr="00E010E5">
                        <w:t xml:space="preserve"> by OutBack Power Technologies.  All Rights Reserved.</w:t>
                      </w:r>
                    </w:p>
                    <w:p w:rsidR="00460FF4" w:rsidRDefault="00460FF4"/>
                  </w:txbxContent>
                </v:textbox>
                <w10:anchorlock/>
              </v:shape>
            </w:pict>
          </mc:Fallback>
        </mc:AlternateContent>
      </w:r>
    </w:p>
    <w:sectPr w:rsidR="009C71D9" w:rsidRPr="009C71D9" w:rsidSect="008C1B24">
      <w:headerReference w:type="default" r:id="rId10"/>
      <w:footerReference w:type="default" r:id="rId11"/>
      <w:pgSz w:w="12240" w:h="15840"/>
      <w:pgMar w:top="1296" w:right="1008" w:bottom="1152" w:left="1008"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B7B" w:rsidRDefault="00B04B7B">
      <w:r>
        <w:separator/>
      </w:r>
    </w:p>
  </w:endnote>
  <w:endnote w:type="continuationSeparator" w:id="0">
    <w:p w:rsidR="00B04B7B" w:rsidRDefault="00B04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Black">
    <w:altName w:val="Segoe UI Semibold"/>
    <w:panose1 w:val="00000000000000000000"/>
    <w:charset w:val="00"/>
    <w:family w:val="swiss"/>
    <w:notTrueType/>
    <w:pitch w:val="variable"/>
    <w:sig w:usb0="00000001" w:usb1="5000204B" w:usb2="00000000" w:usb3="00000000" w:csb0="0000019F" w:csb1="00000000"/>
  </w:font>
  <w:font w:name="Myriad Pro">
    <w:altName w:val="Corbel"/>
    <w:panose1 w:val="00000000000000000000"/>
    <w:charset w:val="00"/>
    <w:family w:val="swiss"/>
    <w:notTrueType/>
    <w:pitch w:val="variable"/>
    <w:sig w:usb0="00000001" w:usb1="5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0E" w:rsidRPr="006D7D58" w:rsidRDefault="00992D32" w:rsidP="006D7D58">
    <w:pPr>
      <w:pStyle w:val="Footer"/>
      <w:rPr>
        <w:sz w:val="18"/>
        <w:szCs w:val="18"/>
      </w:rPr>
    </w:pPr>
    <w:r>
      <w:rPr>
        <w:sz w:val="18"/>
        <w:szCs w:val="18"/>
      </w:rPr>
      <w:t xml:space="preserve"> ©2017</w:t>
    </w:r>
    <w:r w:rsidR="0093640E">
      <w:rPr>
        <w:sz w:val="18"/>
        <w:szCs w:val="18"/>
      </w:rPr>
      <w:t xml:space="preserve">      </w:t>
    </w:r>
    <w:r w:rsidR="0093640E" w:rsidRPr="006D7D58">
      <w:rPr>
        <w:sz w:val="18"/>
        <w:szCs w:val="18"/>
      </w:rPr>
      <w:t xml:space="preserve">OutBack Power Technologies, Arlington, WA 98223     </w:t>
    </w:r>
    <w:r w:rsidR="0093640E">
      <w:rPr>
        <w:sz w:val="18"/>
        <w:szCs w:val="18"/>
      </w:rPr>
      <w:t xml:space="preserve">     </w:t>
    </w:r>
    <w:r w:rsidR="0093640E" w:rsidRPr="006D7D58">
      <w:rPr>
        <w:sz w:val="18"/>
        <w:szCs w:val="18"/>
      </w:rPr>
      <w:t xml:space="preserve"> </w:t>
    </w:r>
    <w:r w:rsidR="00D735A8">
      <w:rPr>
        <w:sz w:val="18"/>
        <w:szCs w:val="18"/>
      </w:rPr>
      <w:t xml:space="preserve">        </w:t>
    </w:r>
    <w:r w:rsidR="00C21958">
      <w:rPr>
        <w:sz w:val="18"/>
        <w:szCs w:val="18"/>
      </w:rPr>
      <w:t>FA</w:t>
    </w:r>
    <w:r>
      <w:rPr>
        <w:sz w:val="18"/>
        <w:szCs w:val="18"/>
      </w:rPr>
      <w:t>-</w:t>
    </w:r>
    <w:r w:rsidR="00C21958">
      <w:rPr>
        <w:sz w:val="18"/>
        <w:szCs w:val="18"/>
      </w:rPr>
      <w:t>RD</w:t>
    </w:r>
    <w:r>
      <w:rPr>
        <w:sz w:val="18"/>
        <w:szCs w:val="18"/>
      </w:rPr>
      <w:t>-</w:t>
    </w:r>
    <w:r w:rsidR="00C21958">
      <w:rPr>
        <w:sz w:val="18"/>
        <w:szCs w:val="18"/>
      </w:rPr>
      <w:t>8</w:t>
    </w:r>
    <w:r>
      <w:rPr>
        <w:sz w:val="18"/>
        <w:szCs w:val="18"/>
      </w:rPr>
      <w:t>/</w:t>
    </w:r>
    <w:r w:rsidR="00C21958">
      <w:rPr>
        <w:sz w:val="18"/>
        <w:szCs w:val="18"/>
      </w:rPr>
      <w:t>7</w:t>
    </w:r>
    <w:r>
      <w:rPr>
        <w:sz w:val="18"/>
        <w:szCs w:val="18"/>
      </w:rPr>
      <w:t>/17</w:t>
    </w:r>
    <w:r w:rsidR="00B6105B">
      <w:rPr>
        <w:sz w:val="18"/>
        <w:szCs w:val="18"/>
      </w:rPr>
      <w:t xml:space="preserve">              </w:t>
    </w:r>
    <w:r w:rsidR="00781C5B">
      <w:rPr>
        <w:sz w:val="18"/>
        <w:szCs w:val="18"/>
      </w:rPr>
      <w:t xml:space="preserve">   </w:t>
    </w:r>
    <w:r w:rsidR="0093640E" w:rsidRPr="006D7D58">
      <w:rPr>
        <w:sz w:val="18"/>
        <w:szCs w:val="18"/>
      </w:rPr>
      <w:t xml:space="preserve">                </w:t>
    </w:r>
    <w:r w:rsidR="0093640E">
      <w:rPr>
        <w:sz w:val="18"/>
        <w:szCs w:val="18"/>
      </w:rPr>
      <w:t xml:space="preserve">                                      Page </w:t>
    </w:r>
    <w:r w:rsidR="0093640E" w:rsidRPr="00E20011">
      <w:rPr>
        <w:rStyle w:val="PageNumber"/>
        <w:sz w:val="18"/>
      </w:rPr>
      <w:fldChar w:fldCharType="begin"/>
    </w:r>
    <w:r w:rsidR="0093640E" w:rsidRPr="00E20011">
      <w:rPr>
        <w:rStyle w:val="PageNumber"/>
        <w:sz w:val="18"/>
      </w:rPr>
      <w:instrText xml:space="preserve"> PAGE </w:instrText>
    </w:r>
    <w:r w:rsidR="0093640E" w:rsidRPr="00E20011">
      <w:rPr>
        <w:rStyle w:val="PageNumber"/>
        <w:sz w:val="18"/>
      </w:rPr>
      <w:fldChar w:fldCharType="separate"/>
    </w:r>
    <w:r w:rsidR="00952D97">
      <w:rPr>
        <w:rStyle w:val="PageNumber"/>
        <w:noProof/>
        <w:sz w:val="18"/>
      </w:rPr>
      <w:t>4</w:t>
    </w:r>
    <w:r w:rsidR="0093640E" w:rsidRPr="00E20011">
      <w:rPr>
        <w:rStyle w:val="PageNumber"/>
        <w:sz w:val="18"/>
      </w:rPr>
      <w:fldChar w:fldCharType="end"/>
    </w:r>
    <w:r w:rsidR="0093640E" w:rsidRPr="00E20011">
      <w:rPr>
        <w:rStyle w:val="PageNumber"/>
        <w:sz w:val="18"/>
      </w:rPr>
      <w:t xml:space="preserve"> of </w:t>
    </w:r>
    <w:r w:rsidR="0093640E" w:rsidRPr="00E20011">
      <w:rPr>
        <w:rStyle w:val="PageNumber"/>
        <w:sz w:val="18"/>
      </w:rPr>
      <w:fldChar w:fldCharType="begin"/>
    </w:r>
    <w:r w:rsidR="0093640E" w:rsidRPr="00E20011">
      <w:rPr>
        <w:rStyle w:val="PageNumber"/>
        <w:sz w:val="18"/>
      </w:rPr>
      <w:instrText xml:space="preserve"> NUMPAGES </w:instrText>
    </w:r>
    <w:r w:rsidR="0093640E" w:rsidRPr="00E20011">
      <w:rPr>
        <w:rStyle w:val="PageNumber"/>
        <w:sz w:val="18"/>
      </w:rPr>
      <w:fldChar w:fldCharType="separate"/>
    </w:r>
    <w:r w:rsidR="00952D97">
      <w:rPr>
        <w:rStyle w:val="PageNumber"/>
        <w:noProof/>
        <w:sz w:val="18"/>
      </w:rPr>
      <w:t>4</w:t>
    </w:r>
    <w:r w:rsidR="0093640E" w:rsidRPr="00E20011">
      <w:rPr>
        <w:rStyle w:val="PageNumber"/>
        <w:sz w:val="18"/>
      </w:rPr>
      <w:fldChar w:fldCharType="end"/>
    </w:r>
    <w:r w:rsidR="0093640E" w:rsidRPr="00E20011">
      <w:rPr>
        <w:sz w:val="14"/>
        <w:szCs w:val="18"/>
      </w:rPr>
      <w:t xml:space="preserve">          </w:t>
    </w:r>
    <w:r w:rsidR="0093640E" w:rsidRPr="006D7D58">
      <w:rPr>
        <w:sz w:val="18"/>
        <w:szCs w:val="18"/>
      </w:rPr>
      <w:t xml:space="preserve">   </w:t>
    </w:r>
    <w:r w:rsidR="0093640E">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B7B" w:rsidRDefault="00B04B7B">
      <w:r>
        <w:separator/>
      </w:r>
    </w:p>
  </w:footnote>
  <w:footnote w:type="continuationSeparator" w:id="0">
    <w:p w:rsidR="00B04B7B" w:rsidRDefault="00B04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02" w:rsidRPr="00D735A8" w:rsidRDefault="0093640E" w:rsidP="00D735A8">
    <w:pPr>
      <w:pStyle w:val="Header"/>
      <w:rPr>
        <w:rFonts w:ascii="Arial Black" w:hAnsi="Arial Black" w:cs="Arial Black"/>
        <w:sz w:val="28"/>
        <w:szCs w:val="28"/>
      </w:rPr>
    </w:pPr>
    <w:r w:rsidRPr="00460291">
      <w:rPr>
        <w:rFonts w:ascii="Arial Black" w:hAnsi="Arial Black" w:cs="Arial Black"/>
        <w:color w:val="808080" w:themeColor="background1" w:themeShade="80"/>
        <w:position w:val="14"/>
        <w:sz w:val="28"/>
        <w:szCs w:val="28"/>
      </w:rPr>
      <w:t>Application Note</w:t>
    </w:r>
    <w:r w:rsidRPr="00460291">
      <w:rPr>
        <w:rFonts w:ascii="Arial Black" w:hAnsi="Arial Black" w:cs="Arial Black"/>
        <w:color w:val="808080" w:themeColor="background1" w:themeShade="80"/>
        <w:sz w:val="28"/>
        <w:szCs w:val="28"/>
      </w:rPr>
      <w:t xml:space="preserve">                                                              </w:t>
    </w:r>
    <w:r w:rsidR="008B15B1">
      <w:rPr>
        <w:rFonts w:ascii="Arial Black" w:hAnsi="Arial Black" w:cs="Arial Black"/>
        <w:noProof/>
        <w:sz w:val="28"/>
        <w:szCs w:val="28"/>
      </w:rPr>
      <w:drawing>
        <wp:inline distT="0" distB="0" distL="0" distR="0" wp14:anchorId="68BA15F8" wp14:editId="45E9B425">
          <wp:extent cx="952500" cy="38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5A1"/>
    <w:multiLevelType w:val="hybridMultilevel"/>
    <w:tmpl w:val="A5D68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CC0F26"/>
    <w:multiLevelType w:val="hybridMultilevel"/>
    <w:tmpl w:val="D1E0F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E1B28C5"/>
    <w:multiLevelType w:val="hybridMultilevel"/>
    <w:tmpl w:val="E788F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92DA0"/>
    <w:multiLevelType w:val="hybridMultilevel"/>
    <w:tmpl w:val="2BF484E4"/>
    <w:lvl w:ilvl="0" w:tplc="7B723B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94C56"/>
    <w:multiLevelType w:val="hybridMultilevel"/>
    <w:tmpl w:val="236650A4"/>
    <w:lvl w:ilvl="0" w:tplc="7B723B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E4C2F"/>
    <w:multiLevelType w:val="hybridMultilevel"/>
    <w:tmpl w:val="FDB6C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63971"/>
    <w:multiLevelType w:val="hybridMultilevel"/>
    <w:tmpl w:val="4A342C32"/>
    <w:lvl w:ilvl="0" w:tplc="E94EF2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56374C"/>
    <w:multiLevelType w:val="hybridMultilevel"/>
    <w:tmpl w:val="309E6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1D0BA8"/>
    <w:multiLevelType w:val="hybridMultilevel"/>
    <w:tmpl w:val="16CE56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08B5525"/>
    <w:multiLevelType w:val="hybridMultilevel"/>
    <w:tmpl w:val="431034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C813E92"/>
    <w:multiLevelType w:val="hybridMultilevel"/>
    <w:tmpl w:val="659A283C"/>
    <w:lvl w:ilvl="0" w:tplc="C5FE1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C8D0925"/>
    <w:multiLevelType w:val="hybridMultilevel"/>
    <w:tmpl w:val="23FAA378"/>
    <w:lvl w:ilvl="0" w:tplc="D302AFC8">
      <w:start w:val="1"/>
      <w:numFmt w:val="bullet"/>
      <w:lvlText w:val=""/>
      <w:lvlJc w:val="left"/>
      <w:pPr>
        <w:tabs>
          <w:tab w:val="num" w:pos="288"/>
        </w:tabs>
        <w:ind w:left="288" w:hanging="288"/>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DF8568B"/>
    <w:multiLevelType w:val="hybridMultilevel"/>
    <w:tmpl w:val="DAF47606"/>
    <w:lvl w:ilvl="0" w:tplc="F72E51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31660F"/>
    <w:multiLevelType w:val="hybridMultilevel"/>
    <w:tmpl w:val="087E3772"/>
    <w:lvl w:ilvl="0" w:tplc="E94EF2A6">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10866D9"/>
    <w:multiLevelType w:val="hybridMultilevel"/>
    <w:tmpl w:val="D1F4FA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452A80"/>
    <w:multiLevelType w:val="hybridMultilevel"/>
    <w:tmpl w:val="56E2AE78"/>
    <w:lvl w:ilvl="0" w:tplc="EEB4F83E">
      <w:start w:val="1"/>
      <w:numFmt w:val="bullet"/>
      <w:pStyle w:val="BBBodyBullet"/>
      <w:lvlText w:val=""/>
      <w:lvlJc w:val="left"/>
      <w:pPr>
        <w:tabs>
          <w:tab w:val="num" w:pos="360"/>
        </w:tabs>
        <w:ind w:left="360" w:hanging="360"/>
      </w:pPr>
      <w:rPr>
        <w:rFonts w:ascii="Wingdings" w:hAnsi="Wingding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229BC"/>
    <w:multiLevelType w:val="hybridMultilevel"/>
    <w:tmpl w:val="43D49E6A"/>
    <w:lvl w:ilvl="0" w:tplc="E014F356">
      <w:start w:val="1"/>
      <w:numFmt w:val="decimal"/>
      <w:pStyle w:val="PSProcedureStep"/>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9E20CC"/>
    <w:multiLevelType w:val="hybridMultilevel"/>
    <w:tmpl w:val="D15C4F32"/>
    <w:lvl w:ilvl="0" w:tplc="D302AFC8">
      <w:start w:val="1"/>
      <w:numFmt w:val="bullet"/>
      <w:lvlText w:val=""/>
      <w:lvlJc w:val="left"/>
      <w:pPr>
        <w:tabs>
          <w:tab w:val="num" w:pos="576"/>
        </w:tabs>
        <w:ind w:left="576" w:hanging="288"/>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18" w15:restartNumberingAfterBreak="0">
    <w:nsid w:val="65577B80"/>
    <w:multiLevelType w:val="hybridMultilevel"/>
    <w:tmpl w:val="71D68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9628A"/>
    <w:multiLevelType w:val="hybridMultilevel"/>
    <w:tmpl w:val="434AF8E8"/>
    <w:lvl w:ilvl="0" w:tplc="D302AFC8">
      <w:start w:val="1"/>
      <w:numFmt w:val="bullet"/>
      <w:lvlText w:val=""/>
      <w:lvlJc w:val="left"/>
      <w:pPr>
        <w:tabs>
          <w:tab w:val="num" w:pos="288"/>
        </w:tabs>
        <w:ind w:left="288" w:hanging="288"/>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9203B3F"/>
    <w:multiLevelType w:val="hybridMultilevel"/>
    <w:tmpl w:val="4C58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852DDF"/>
    <w:multiLevelType w:val="hybridMultilevel"/>
    <w:tmpl w:val="D728C446"/>
    <w:lvl w:ilvl="0" w:tplc="D9B81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987369"/>
    <w:multiLevelType w:val="hybridMultilevel"/>
    <w:tmpl w:val="AD924D9E"/>
    <w:lvl w:ilvl="0" w:tplc="16A2B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9"/>
  </w:num>
  <w:num w:numId="3">
    <w:abstractNumId w:val="9"/>
  </w:num>
  <w:num w:numId="4">
    <w:abstractNumId w:val="17"/>
  </w:num>
  <w:num w:numId="5">
    <w:abstractNumId w:val="11"/>
  </w:num>
  <w:num w:numId="6">
    <w:abstractNumId w:val="20"/>
  </w:num>
  <w:num w:numId="7">
    <w:abstractNumId w:val="10"/>
  </w:num>
  <w:num w:numId="8">
    <w:abstractNumId w:val="1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1"/>
  </w:num>
  <w:num w:numId="13">
    <w:abstractNumId w:val="15"/>
  </w:num>
  <w:num w:numId="14">
    <w:abstractNumId w:val="12"/>
  </w:num>
  <w:num w:numId="15">
    <w:abstractNumId w:val="3"/>
  </w:num>
  <w:num w:numId="16">
    <w:abstractNumId w:val="6"/>
  </w:num>
  <w:num w:numId="17">
    <w:abstractNumId w:val="13"/>
  </w:num>
  <w:num w:numId="18">
    <w:abstractNumId w:val="4"/>
  </w:num>
  <w:num w:numId="19">
    <w:abstractNumId w:val="22"/>
  </w:num>
  <w:num w:numId="20">
    <w:abstractNumId w:val="18"/>
  </w:num>
  <w:num w:numId="21">
    <w:abstractNumId w:val="8"/>
  </w:num>
  <w:num w:numId="22">
    <w:abstractNumId w:val="16"/>
  </w:num>
  <w:num w:numId="23">
    <w:abstractNumId w:val="2"/>
  </w:num>
  <w:num w:numId="2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40"/>
    <w:rsid w:val="000014A8"/>
    <w:rsid w:val="00001B18"/>
    <w:rsid w:val="00001D35"/>
    <w:rsid w:val="000248CA"/>
    <w:rsid w:val="000272CE"/>
    <w:rsid w:val="00042039"/>
    <w:rsid w:val="0004659D"/>
    <w:rsid w:val="00051DB7"/>
    <w:rsid w:val="00057882"/>
    <w:rsid w:val="000711E8"/>
    <w:rsid w:val="00071657"/>
    <w:rsid w:val="00075CED"/>
    <w:rsid w:val="000850DE"/>
    <w:rsid w:val="000857BA"/>
    <w:rsid w:val="000927C9"/>
    <w:rsid w:val="000A0046"/>
    <w:rsid w:val="000A0575"/>
    <w:rsid w:val="000A6BD9"/>
    <w:rsid w:val="000B06A8"/>
    <w:rsid w:val="000B0C6F"/>
    <w:rsid w:val="000B14CE"/>
    <w:rsid w:val="000B451E"/>
    <w:rsid w:val="000C7946"/>
    <w:rsid w:val="000D1F12"/>
    <w:rsid w:val="00105058"/>
    <w:rsid w:val="0013243C"/>
    <w:rsid w:val="0014700E"/>
    <w:rsid w:val="00150B3D"/>
    <w:rsid w:val="00153881"/>
    <w:rsid w:val="00155884"/>
    <w:rsid w:val="00162CAE"/>
    <w:rsid w:val="001646BC"/>
    <w:rsid w:val="00171A23"/>
    <w:rsid w:val="00172665"/>
    <w:rsid w:val="001777AD"/>
    <w:rsid w:val="00180BB8"/>
    <w:rsid w:val="001A70E3"/>
    <w:rsid w:val="001B5FEC"/>
    <w:rsid w:val="001B6D22"/>
    <w:rsid w:val="001D22FD"/>
    <w:rsid w:val="001E4A26"/>
    <w:rsid w:val="00203541"/>
    <w:rsid w:val="00215306"/>
    <w:rsid w:val="00225EF7"/>
    <w:rsid w:val="0023064C"/>
    <w:rsid w:val="0023283F"/>
    <w:rsid w:val="00241F3A"/>
    <w:rsid w:val="00243E9F"/>
    <w:rsid w:val="00254399"/>
    <w:rsid w:val="00271602"/>
    <w:rsid w:val="00276283"/>
    <w:rsid w:val="00277EAA"/>
    <w:rsid w:val="00281565"/>
    <w:rsid w:val="0028594D"/>
    <w:rsid w:val="00290F48"/>
    <w:rsid w:val="00291D82"/>
    <w:rsid w:val="002A7BC1"/>
    <w:rsid w:val="002B4A33"/>
    <w:rsid w:val="002F02AC"/>
    <w:rsid w:val="002F06A6"/>
    <w:rsid w:val="002F1C9D"/>
    <w:rsid w:val="002F6A3B"/>
    <w:rsid w:val="00320A01"/>
    <w:rsid w:val="00321AD3"/>
    <w:rsid w:val="00322E8E"/>
    <w:rsid w:val="00335E3A"/>
    <w:rsid w:val="00371E83"/>
    <w:rsid w:val="00372264"/>
    <w:rsid w:val="00375081"/>
    <w:rsid w:val="003830AB"/>
    <w:rsid w:val="00386C0D"/>
    <w:rsid w:val="003A6E9D"/>
    <w:rsid w:val="003B115B"/>
    <w:rsid w:val="003B67AC"/>
    <w:rsid w:val="003D08F6"/>
    <w:rsid w:val="003F56BE"/>
    <w:rsid w:val="003F66B4"/>
    <w:rsid w:val="003F7938"/>
    <w:rsid w:val="004025A7"/>
    <w:rsid w:val="004238D0"/>
    <w:rsid w:val="00432BCB"/>
    <w:rsid w:val="00435DE7"/>
    <w:rsid w:val="00441F6D"/>
    <w:rsid w:val="00445A0A"/>
    <w:rsid w:val="004469DC"/>
    <w:rsid w:val="0045245E"/>
    <w:rsid w:val="0045537A"/>
    <w:rsid w:val="00460291"/>
    <w:rsid w:val="0046049C"/>
    <w:rsid w:val="00460FF4"/>
    <w:rsid w:val="00466103"/>
    <w:rsid w:val="00477396"/>
    <w:rsid w:val="00481536"/>
    <w:rsid w:val="00496AEB"/>
    <w:rsid w:val="004B41FD"/>
    <w:rsid w:val="004B5663"/>
    <w:rsid w:val="004B674F"/>
    <w:rsid w:val="004E3194"/>
    <w:rsid w:val="004E6CC1"/>
    <w:rsid w:val="004E7BA6"/>
    <w:rsid w:val="004F4B33"/>
    <w:rsid w:val="00505074"/>
    <w:rsid w:val="00522442"/>
    <w:rsid w:val="00523422"/>
    <w:rsid w:val="00526316"/>
    <w:rsid w:val="00527F9A"/>
    <w:rsid w:val="00534EE7"/>
    <w:rsid w:val="00547963"/>
    <w:rsid w:val="005540AC"/>
    <w:rsid w:val="00554F0A"/>
    <w:rsid w:val="00556403"/>
    <w:rsid w:val="0057793A"/>
    <w:rsid w:val="005A3DB2"/>
    <w:rsid w:val="005A667E"/>
    <w:rsid w:val="005C1CA4"/>
    <w:rsid w:val="005C7997"/>
    <w:rsid w:val="005C7ED3"/>
    <w:rsid w:val="005D2D89"/>
    <w:rsid w:val="005D48C0"/>
    <w:rsid w:val="005E7435"/>
    <w:rsid w:val="005F2C70"/>
    <w:rsid w:val="00606A01"/>
    <w:rsid w:val="00606C30"/>
    <w:rsid w:val="00616762"/>
    <w:rsid w:val="00635125"/>
    <w:rsid w:val="0063768A"/>
    <w:rsid w:val="006455CD"/>
    <w:rsid w:val="0066240D"/>
    <w:rsid w:val="00664C3C"/>
    <w:rsid w:val="00671F2D"/>
    <w:rsid w:val="006A60CE"/>
    <w:rsid w:val="006B260C"/>
    <w:rsid w:val="006C5402"/>
    <w:rsid w:val="006D0DB7"/>
    <w:rsid w:val="006D7D58"/>
    <w:rsid w:val="006E36BA"/>
    <w:rsid w:val="006E4986"/>
    <w:rsid w:val="006F3D45"/>
    <w:rsid w:val="006F5EB1"/>
    <w:rsid w:val="00703B74"/>
    <w:rsid w:val="007076FD"/>
    <w:rsid w:val="007238EE"/>
    <w:rsid w:val="00736383"/>
    <w:rsid w:val="00737FAC"/>
    <w:rsid w:val="00745CCB"/>
    <w:rsid w:val="0076725E"/>
    <w:rsid w:val="00770B90"/>
    <w:rsid w:val="0077179C"/>
    <w:rsid w:val="00781C5B"/>
    <w:rsid w:val="00785214"/>
    <w:rsid w:val="00786738"/>
    <w:rsid w:val="00792C7D"/>
    <w:rsid w:val="0079655B"/>
    <w:rsid w:val="007A467F"/>
    <w:rsid w:val="007B222E"/>
    <w:rsid w:val="007D02FF"/>
    <w:rsid w:val="007D4C97"/>
    <w:rsid w:val="007E124B"/>
    <w:rsid w:val="007F5580"/>
    <w:rsid w:val="0080682D"/>
    <w:rsid w:val="0081385A"/>
    <w:rsid w:val="00824668"/>
    <w:rsid w:val="00830DE4"/>
    <w:rsid w:val="00831DC5"/>
    <w:rsid w:val="00834BA6"/>
    <w:rsid w:val="0083718D"/>
    <w:rsid w:val="008447F3"/>
    <w:rsid w:val="0084638D"/>
    <w:rsid w:val="0084710F"/>
    <w:rsid w:val="00855E31"/>
    <w:rsid w:val="008739A8"/>
    <w:rsid w:val="0087772E"/>
    <w:rsid w:val="0088043F"/>
    <w:rsid w:val="008936B3"/>
    <w:rsid w:val="00896308"/>
    <w:rsid w:val="008A155C"/>
    <w:rsid w:val="008B15B1"/>
    <w:rsid w:val="008C1B24"/>
    <w:rsid w:val="008C64AF"/>
    <w:rsid w:val="008D4183"/>
    <w:rsid w:val="008E0A9E"/>
    <w:rsid w:val="008F0413"/>
    <w:rsid w:val="009031A4"/>
    <w:rsid w:val="00921DEF"/>
    <w:rsid w:val="0093640E"/>
    <w:rsid w:val="00937350"/>
    <w:rsid w:val="00942EDC"/>
    <w:rsid w:val="0094615C"/>
    <w:rsid w:val="00952D97"/>
    <w:rsid w:val="0095351F"/>
    <w:rsid w:val="0097312E"/>
    <w:rsid w:val="00975327"/>
    <w:rsid w:val="00992D32"/>
    <w:rsid w:val="009A4032"/>
    <w:rsid w:val="009B51D5"/>
    <w:rsid w:val="009C71D9"/>
    <w:rsid w:val="009D5D96"/>
    <w:rsid w:val="009D7049"/>
    <w:rsid w:val="009F3F2B"/>
    <w:rsid w:val="00A03D0C"/>
    <w:rsid w:val="00A07113"/>
    <w:rsid w:val="00A2145E"/>
    <w:rsid w:val="00A31186"/>
    <w:rsid w:val="00A35326"/>
    <w:rsid w:val="00A41CDC"/>
    <w:rsid w:val="00A43029"/>
    <w:rsid w:val="00A64762"/>
    <w:rsid w:val="00A740BC"/>
    <w:rsid w:val="00A77109"/>
    <w:rsid w:val="00A920B2"/>
    <w:rsid w:val="00A956A7"/>
    <w:rsid w:val="00A96094"/>
    <w:rsid w:val="00A97FC9"/>
    <w:rsid w:val="00AA7733"/>
    <w:rsid w:val="00AC3221"/>
    <w:rsid w:val="00AC428C"/>
    <w:rsid w:val="00AE0DCB"/>
    <w:rsid w:val="00AF0F74"/>
    <w:rsid w:val="00AF2B85"/>
    <w:rsid w:val="00AF6CDE"/>
    <w:rsid w:val="00B01039"/>
    <w:rsid w:val="00B0358B"/>
    <w:rsid w:val="00B04B7B"/>
    <w:rsid w:val="00B079ED"/>
    <w:rsid w:val="00B171B0"/>
    <w:rsid w:val="00B17DEC"/>
    <w:rsid w:val="00B43269"/>
    <w:rsid w:val="00B44B14"/>
    <w:rsid w:val="00B6105B"/>
    <w:rsid w:val="00B61247"/>
    <w:rsid w:val="00B8180E"/>
    <w:rsid w:val="00BB0A4F"/>
    <w:rsid w:val="00BB4578"/>
    <w:rsid w:val="00BB4C85"/>
    <w:rsid w:val="00BB7793"/>
    <w:rsid w:val="00BC13C3"/>
    <w:rsid w:val="00BC30E3"/>
    <w:rsid w:val="00BC781A"/>
    <w:rsid w:val="00BE72F5"/>
    <w:rsid w:val="00C03D52"/>
    <w:rsid w:val="00C111DD"/>
    <w:rsid w:val="00C12690"/>
    <w:rsid w:val="00C1369A"/>
    <w:rsid w:val="00C15382"/>
    <w:rsid w:val="00C21958"/>
    <w:rsid w:val="00C27D06"/>
    <w:rsid w:val="00C346FD"/>
    <w:rsid w:val="00C37764"/>
    <w:rsid w:val="00C45B92"/>
    <w:rsid w:val="00C635F1"/>
    <w:rsid w:val="00C66AEE"/>
    <w:rsid w:val="00C70D22"/>
    <w:rsid w:val="00C71F17"/>
    <w:rsid w:val="00C720C0"/>
    <w:rsid w:val="00C81123"/>
    <w:rsid w:val="00C83913"/>
    <w:rsid w:val="00C858AB"/>
    <w:rsid w:val="00C8714C"/>
    <w:rsid w:val="00C92A5D"/>
    <w:rsid w:val="00CA0017"/>
    <w:rsid w:val="00CA7C9D"/>
    <w:rsid w:val="00CC5D70"/>
    <w:rsid w:val="00CD0F1D"/>
    <w:rsid w:val="00CE40E7"/>
    <w:rsid w:val="00CF53F9"/>
    <w:rsid w:val="00CF6E80"/>
    <w:rsid w:val="00D11982"/>
    <w:rsid w:val="00D12E9A"/>
    <w:rsid w:val="00D169EA"/>
    <w:rsid w:val="00D26C48"/>
    <w:rsid w:val="00D27EB6"/>
    <w:rsid w:val="00D3442A"/>
    <w:rsid w:val="00D37350"/>
    <w:rsid w:val="00D4071C"/>
    <w:rsid w:val="00D43BDB"/>
    <w:rsid w:val="00D45D1C"/>
    <w:rsid w:val="00D538B1"/>
    <w:rsid w:val="00D53B84"/>
    <w:rsid w:val="00D662B4"/>
    <w:rsid w:val="00D671AD"/>
    <w:rsid w:val="00D735A8"/>
    <w:rsid w:val="00D738B3"/>
    <w:rsid w:val="00DB46D3"/>
    <w:rsid w:val="00DC5C00"/>
    <w:rsid w:val="00DC7346"/>
    <w:rsid w:val="00DD5666"/>
    <w:rsid w:val="00DD624F"/>
    <w:rsid w:val="00DE6285"/>
    <w:rsid w:val="00DE7EDA"/>
    <w:rsid w:val="00DF066D"/>
    <w:rsid w:val="00E010E5"/>
    <w:rsid w:val="00E04444"/>
    <w:rsid w:val="00E11E64"/>
    <w:rsid w:val="00E1507E"/>
    <w:rsid w:val="00E16143"/>
    <w:rsid w:val="00E20011"/>
    <w:rsid w:val="00E35EBC"/>
    <w:rsid w:val="00E41C43"/>
    <w:rsid w:val="00E422BF"/>
    <w:rsid w:val="00E42DF5"/>
    <w:rsid w:val="00E50EA6"/>
    <w:rsid w:val="00E6180A"/>
    <w:rsid w:val="00E636C5"/>
    <w:rsid w:val="00E65AFD"/>
    <w:rsid w:val="00E67DFE"/>
    <w:rsid w:val="00E8429D"/>
    <w:rsid w:val="00E9032D"/>
    <w:rsid w:val="00E91893"/>
    <w:rsid w:val="00E93F7B"/>
    <w:rsid w:val="00E96293"/>
    <w:rsid w:val="00E979B3"/>
    <w:rsid w:val="00EA56D6"/>
    <w:rsid w:val="00EC32F6"/>
    <w:rsid w:val="00ED20A2"/>
    <w:rsid w:val="00ED2C60"/>
    <w:rsid w:val="00ED4167"/>
    <w:rsid w:val="00EF5181"/>
    <w:rsid w:val="00EF7A83"/>
    <w:rsid w:val="00F02EA3"/>
    <w:rsid w:val="00F03F97"/>
    <w:rsid w:val="00F14C70"/>
    <w:rsid w:val="00F560E0"/>
    <w:rsid w:val="00F60F11"/>
    <w:rsid w:val="00F7015E"/>
    <w:rsid w:val="00F92D3D"/>
    <w:rsid w:val="00F94EEF"/>
    <w:rsid w:val="00F95669"/>
    <w:rsid w:val="00FB4A40"/>
    <w:rsid w:val="00FB4B0D"/>
    <w:rsid w:val="00FB4D76"/>
    <w:rsid w:val="00FB5371"/>
    <w:rsid w:val="00FB5482"/>
    <w:rsid w:val="00FB5E0E"/>
    <w:rsid w:val="00FC3BE5"/>
    <w:rsid w:val="00FD72D0"/>
    <w:rsid w:val="00FE6579"/>
    <w:rsid w:val="00FF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8D6FA9"/>
  <w14:defaultImageDpi w14:val="96"/>
  <w15:docId w15:val="{F21E0BF6-675A-467E-98F8-30FA3EB6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Calibri"/>
    </w:rPr>
  </w:style>
  <w:style w:type="paragraph" w:styleId="Heading1">
    <w:name w:val="heading 1"/>
    <w:basedOn w:val="Normal"/>
    <w:next w:val="Normal"/>
    <w:link w:val="Heading1Char"/>
    <w:qFormat/>
    <w:locked/>
    <w:rsid w:val="00D735A8"/>
    <w:pPr>
      <w:keepNext/>
      <w:tabs>
        <w:tab w:val="right" w:leader="dot" w:pos="9360"/>
      </w:tabs>
      <w:suppressAutoHyphens/>
      <w:autoSpaceDE w:val="0"/>
      <w:autoSpaceDN w:val="0"/>
      <w:adjustRightInd w:val="0"/>
      <w:spacing w:after="240" w:line="240" w:lineRule="auto"/>
      <w:jc w:val="right"/>
      <w:textAlignment w:val="center"/>
      <w:outlineLvl w:val="0"/>
    </w:pPr>
    <w:rPr>
      <w:rFonts w:ascii="Myriad Pro Black" w:eastAsia="Times New Roman" w:hAnsi="Myriad Pro Black" w:cs="Myriad Pro"/>
      <w:bCs/>
      <w:color w:val="000000"/>
      <w:sz w:val="48"/>
      <w:szCs w:val="60"/>
    </w:rPr>
  </w:style>
  <w:style w:type="paragraph" w:styleId="Heading2">
    <w:name w:val="heading 2"/>
    <w:basedOn w:val="Normal"/>
    <w:next w:val="Normal"/>
    <w:link w:val="Heading2Char"/>
    <w:unhideWhenUsed/>
    <w:qFormat/>
    <w:locked/>
    <w:rsid w:val="00E04444"/>
    <w:pPr>
      <w:keepNext/>
      <w:keepLines/>
      <w:spacing w:before="200" w:after="120"/>
      <w:outlineLvl w:val="1"/>
    </w:pPr>
    <w:rPr>
      <w:rFonts w:ascii="Arial Black" w:eastAsia="Times New Roman" w:hAnsi="Arial Black" w:cs="Arial"/>
      <w:bCs/>
      <w:sz w:val="28"/>
      <w:szCs w:val="26"/>
    </w:rPr>
  </w:style>
  <w:style w:type="paragraph" w:styleId="Heading3">
    <w:name w:val="heading 3"/>
    <w:basedOn w:val="Normal"/>
    <w:next w:val="Normal"/>
    <w:link w:val="Heading3Char"/>
    <w:unhideWhenUsed/>
    <w:qFormat/>
    <w:locked/>
    <w:rsid w:val="008D4183"/>
    <w:pPr>
      <w:keepNext/>
      <w:keepLines/>
      <w:spacing w:before="180" w:after="120"/>
      <w:outlineLvl w:val="2"/>
    </w:pPr>
    <w:rPr>
      <w:rFonts w:ascii="Arial" w:eastAsiaTheme="majorEastAsia" w:hAnsi="Arial" w:cs="Arial"/>
      <w:b/>
      <w:bCs/>
    </w:rPr>
  </w:style>
  <w:style w:type="paragraph" w:styleId="Heading4">
    <w:name w:val="heading 4"/>
    <w:basedOn w:val="Heading3"/>
    <w:next w:val="Normal"/>
    <w:link w:val="Heading4Char"/>
    <w:unhideWhenUsed/>
    <w:qFormat/>
    <w:locked/>
    <w:rsid w:val="00E04444"/>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5A"/>
    <w:pPr>
      <w:ind w:left="720"/>
    </w:pPr>
  </w:style>
  <w:style w:type="table" w:styleId="TableGrid">
    <w:name w:val="Table Grid"/>
    <w:basedOn w:val="TableNormal"/>
    <w:uiPriority w:val="99"/>
    <w:rsid w:val="0078673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47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4710F"/>
    <w:rPr>
      <w:rFonts w:ascii="Tahoma" w:hAnsi="Tahoma" w:cs="Tahoma"/>
      <w:sz w:val="16"/>
      <w:szCs w:val="16"/>
    </w:rPr>
  </w:style>
  <w:style w:type="paragraph" w:styleId="Caption">
    <w:name w:val="caption"/>
    <w:basedOn w:val="Normal"/>
    <w:next w:val="Normal"/>
    <w:uiPriority w:val="99"/>
    <w:qFormat/>
    <w:rsid w:val="008D4183"/>
    <w:pPr>
      <w:spacing w:line="240" w:lineRule="auto"/>
      <w:jc w:val="center"/>
    </w:pPr>
    <w:rPr>
      <w:rFonts w:ascii="Arial" w:hAnsi="Arial" w:cs="Arial"/>
      <w:bCs/>
      <w:i/>
      <w:sz w:val="18"/>
      <w:szCs w:val="18"/>
    </w:rPr>
  </w:style>
  <w:style w:type="character" w:styleId="CommentReference">
    <w:name w:val="annotation reference"/>
    <w:basedOn w:val="DefaultParagraphFont"/>
    <w:uiPriority w:val="99"/>
    <w:semiHidden/>
    <w:rsid w:val="00AE0DCB"/>
    <w:rPr>
      <w:sz w:val="16"/>
      <w:szCs w:val="16"/>
    </w:rPr>
  </w:style>
  <w:style w:type="paragraph" w:styleId="CommentText">
    <w:name w:val="annotation text"/>
    <w:basedOn w:val="Normal"/>
    <w:link w:val="CommentTextChar"/>
    <w:uiPriority w:val="99"/>
    <w:semiHidden/>
    <w:rsid w:val="00AE0DC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E0DCB"/>
    <w:rPr>
      <w:sz w:val="20"/>
      <w:szCs w:val="20"/>
    </w:rPr>
  </w:style>
  <w:style w:type="paragraph" w:styleId="CommentSubject">
    <w:name w:val="annotation subject"/>
    <w:basedOn w:val="CommentText"/>
    <w:next w:val="CommentText"/>
    <w:link w:val="CommentSubjectChar"/>
    <w:uiPriority w:val="99"/>
    <w:semiHidden/>
    <w:rsid w:val="00AE0DCB"/>
    <w:rPr>
      <w:b/>
      <w:bCs/>
    </w:rPr>
  </w:style>
  <w:style w:type="character" w:customStyle="1" w:styleId="CommentSubjectChar">
    <w:name w:val="Comment Subject Char"/>
    <w:basedOn w:val="CommentTextChar"/>
    <w:link w:val="CommentSubject"/>
    <w:uiPriority w:val="99"/>
    <w:semiHidden/>
    <w:locked/>
    <w:rsid w:val="00AE0DCB"/>
    <w:rPr>
      <w:b/>
      <w:bCs/>
      <w:sz w:val="20"/>
      <w:szCs w:val="20"/>
    </w:rPr>
  </w:style>
  <w:style w:type="paragraph" w:styleId="NormalWeb">
    <w:name w:val="Normal (Web)"/>
    <w:basedOn w:val="Normal"/>
    <w:uiPriority w:val="99"/>
    <w:semiHidden/>
    <w:rsid w:val="005C7997"/>
    <w:pPr>
      <w:spacing w:before="100" w:beforeAutospacing="1" w:after="100" w:afterAutospacing="1" w:line="240" w:lineRule="auto"/>
    </w:pPr>
    <w:rPr>
      <w:sz w:val="24"/>
      <w:szCs w:val="24"/>
    </w:rPr>
  </w:style>
  <w:style w:type="paragraph" w:styleId="Header">
    <w:name w:val="header"/>
    <w:basedOn w:val="Normal"/>
    <w:link w:val="HeaderChar"/>
    <w:uiPriority w:val="99"/>
    <w:rsid w:val="006D7D58"/>
    <w:pPr>
      <w:tabs>
        <w:tab w:val="center" w:pos="4320"/>
        <w:tab w:val="right" w:pos="8640"/>
      </w:tabs>
    </w:pPr>
  </w:style>
  <w:style w:type="character" w:customStyle="1" w:styleId="HeaderChar">
    <w:name w:val="Header Char"/>
    <w:basedOn w:val="DefaultParagraphFont"/>
    <w:link w:val="Header"/>
    <w:uiPriority w:val="99"/>
    <w:semiHidden/>
    <w:rsid w:val="006E3478"/>
    <w:rPr>
      <w:rFonts w:cs="Calibri"/>
    </w:rPr>
  </w:style>
  <w:style w:type="paragraph" w:styleId="Footer">
    <w:name w:val="footer"/>
    <w:basedOn w:val="Normal"/>
    <w:link w:val="FooterChar"/>
    <w:uiPriority w:val="99"/>
    <w:rsid w:val="006D7D58"/>
    <w:pPr>
      <w:tabs>
        <w:tab w:val="center" w:pos="4320"/>
        <w:tab w:val="right" w:pos="8640"/>
      </w:tabs>
    </w:pPr>
  </w:style>
  <w:style w:type="character" w:customStyle="1" w:styleId="FooterChar">
    <w:name w:val="Footer Char"/>
    <w:basedOn w:val="DefaultParagraphFont"/>
    <w:link w:val="Footer"/>
    <w:uiPriority w:val="99"/>
    <w:semiHidden/>
    <w:rsid w:val="006E3478"/>
    <w:rPr>
      <w:rFonts w:cs="Calibri"/>
    </w:rPr>
  </w:style>
  <w:style w:type="character" w:styleId="PageNumber">
    <w:name w:val="page number"/>
    <w:basedOn w:val="DefaultParagraphFont"/>
    <w:uiPriority w:val="99"/>
    <w:rsid w:val="006D7D58"/>
  </w:style>
  <w:style w:type="paragraph" w:customStyle="1" w:styleId="Default">
    <w:name w:val="Default"/>
    <w:rsid w:val="000927C9"/>
    <w:pPr>
      <w:autoSpaceDE w:val="0"/>
      <w:autoSpaceDN w:val="0"/>
      <w:adjustRightInd w:val="0"/>
    </w:pPr>
    <w:rPr>
      <w:rFonts w:ascii="Myriad Pro Black" w:eastAsia="Times New Roman" w:hAnsi="Myriad Pro Black" w:cs="Myriad Pro Black"/>
      <w:color w:val="000000"/>
      <w:sz w:val="24"/>
      <w:szCs w:val="24"/>
    </w:rPr>
  </w:style>
  <w:style w:type="character" w:styleId="Strong">
    <w:name w:val="Strong"/>
    <w:basedOn w:val="DefaultParagraphFont"/>
    <w:uiPriority w:val="22"/>
    <w:qFormat/>
    <w:locked/>
    <w:rsid w:val="00C27D06"/>
    <w:rPr>
      <w:b/>
      <w:bCs/>
    </w:rPr>
  </w:style>
  <w:style w:type="character" w:styleId="Hyperlink">
    <w:name w:val="Hyperlink"/>
    <w:basedOn w:val="DefaultParagraphFont"/>
    <w:uiPriority w:val="99"/>
    <w:unhideWhenUsed/>
    <w:rsid w:val="006D0DB7"/>
    <w:rPr>
      <w:color w:val="0000FF" w:themeColor="hyperlink"/>
      <w:u w:val="single"/>
    </w:rPr>
  </w:style>
  <w:style w:type="character" w:customStyle="1" w:styleId="Heading1Char">
    <w:name w:val="Heading 1 Char"/>
    <w:basedOn w:val="DefaultParagraphFont"/>
    <w:link w:val="Heading1"/>
    <w:rsid w:val="00D735A8"/>
    <w:rPr>
      <w:rFonts w:ascii="Myriad Pro Black" w:eastAsia="Times New Roman" w:hAnsi="Myriad Pro Black" w:cs="Myriad Pro"/>
      <w:bCs/>
      <w:color w:val="000000"/>
      <w:sz w:val="48"/>
      <w:szCs w:val="60"/>
    </w:rPr>
  </w:style>
  <w:style w:type="character" w:customStyle="1" w:styleId="Heading2Char">
    <w:name w:val="Heading 2 Char"/>
    <w:basedOn w:val="DefaultParagraphFont"/>
    <w:link w:val="Heading2"/>
    <w:rsid w:val="00E04444"/>
    <w:rPr>
      <w:rFonts w:ascii="Arial Black" w:eastAsia="Times New Roman" w:hAnsi="Arial Black" w:cs="Arial"/>
      <w:bCs/>
      <w:sz w:val="28"/>
      <w:szCs w:val="26"/>
    </w:rPr>
  </w:style>
  <w:style w:type="character" w:customStyle="1" w:styleId="Heading3Char">
    <w:name w:val="Heading 3 Char"/>
    <w:basedOn w:val="DefaultParagraphFont"/>
    <w:link w:val="Heading3"/>
    <w:rsid w:val="008D4183"/>
    <w:rPr>
      <w:rFonts w:ascii="Arial" w:eastAsiaTheme="majorEastAsia" w:hAnsi="Arial" w:cs="Arial"/>
      <w:b/>
      <w:bCs/>
    </w:rPr>
  </w:style>
  <w:style w:type="paragraph" w:customStyle="1" w:styleId="BBBodyBullet">
    <w:name w:val="BB Body Bullet"/>
    <w:basedOn w:val="Normal"/>
    <w:rsid w:val="00B01039"/>
    <w:pPr>
      <w:numPr>
        <w:numId w:val="13"/>
      </w:numPr>
      <w:suppressAutoHyphens/>
      <w:autoSpaceDE w:val="0"/>
      <w:autoSpaceDN w:val="0"/>
      <w:adjustRightInd w:val="0"/>
      <w:spacing w:after="0" w:line="280" w:lineRule="atLeast"/>
      <w:textAlignment w:val="center"/>
    </w:pPr>
    <w:rPr>
      <w:rFonts w:ascii="Myriad Pro" w:eastAsia="Times New Roman" w:hAnsi="Myriad Pro" w:cs="Minion Pro"/>
      <w:color w:val="000000"/>
      <w:sz w:val="20"/>
    </w:rPr>
  </w:style>
  <w:style w:type="paragraph" w:customStyle="1" w:styleId="BTBodyText">
    <w:name w:val="BT Body Text"/>
    <w:basedOn w:val="Normal"/>
    <w:link w:val="BTBodyTextChar"/>
    <w:rsid w:val="008D4183"/>
    <w:pPr>
      <w:tabs>
        <w:tab w:val="left" w:pos="1080"/>
      </w:tabs>
      <w:spacing w:before="120" w:after="120" w:line="240" w:lineRule="auto"/>
    </w:pPr>
    <w:rPr>
      <w:rFonts w:ascii="Arial" w:hAnsi="Arial" w:cs="Arial"/>
    </w:rPr>
  </w:style>
  <w:style w:type="character" w:customStyle="1" w:styleId="BTBodyTextChar">
    <w:name w:val="BT Body Text Char"/>
    <w:basedOn w:val="DefaultParagraphFont"/>
    <w:link w:val="BTBodyText"/>
    <w:rsid w:val="008D4183"/>
    <w:rPr>
      <w:rFonts w:ascii="Arial" w:hAnsi="Arial" w:cs="Arial"/>
    </w:rPr>
  </w:style>
  <w:style w:type="paragraph" w:customStyle="1" w:styleId="CoverHeading">
    <w:name w:val="Cover Heading"/>
    <w:basedOn w:val="Normal"/>
    <w:next w:val="BTBodyText"/>
    <w:rsid w:val="00E04444"/>
    <w:pPr>
      <w:keepNext/>
      <w:suppressAutoHyphens/>
      <w:autoSpaceDE w:val="0"/>
      <w:autoSpaceDN w:val="0"/>
      <w:adjustRightInd w:val="0"/>
      <w:spacing w:before="120" w:after="60" w:line="240" w:lineRule="auto"/>
      <w:textAlignment w:val="center"/>
    </w:pPr>
    <w:rPr>
      <w:rFonts w:ascii="Arial Black" w:eastAsia="Times New Roman" w:hAnsi="Arial Black" w:cs="Arial"/>
      <w:bCs/>
      <w:color w:val="000000"/>
      <w:sz w:val="32"/>
      <w:szCs w:val="24"/>
    </w:rPr>
  </w:style>
  <w:style w:type="paragraph" w:customStyle="1" w:styleId="TTTableText">
    <w:name w:val="TT Table Text"/>
    <w:basedOn w:val="Normal"/>
    <w:link w:val="TTTableTextChar"/>
    <w:rsid w:val="00E04444"/>
    <w:pPr>
      <w:spacing w:before="40" w:after="40" w:line="240" w:lineRule="auto"/>
    </w:pPr>
    <w:rPr>
      <w:rFonts w:ascii="Arial" w:eastAsia="Times New Roman" w:hAnsi="Arial" w:cs="Arial"/>
      <w:sz w:val="20"/>
      <w:szCs w:val="20"/>
    </w:rPr>
  </w:style>
  <w:style w:type="character" w:customStyle="1" w:styleId="TTTableTextChar">
    <w:name w:val="TT Table Text Char"/>
    <w:basedOn w:val="BTBodyTextChar"/>
    <w:link w:val="TTTableText"/>
    <w:rsid w:val="00E04444"/>
    <w:rPr>
      <w:rFonts w:ascii="Arial" w:eastAsia="Times New Roman" w:hAnsi="Arial" w:cs="Arial"/>
      <w:sz w:val="20"/>
      <w:szCs w:val="20"/>
    </w:rPr>
  </w:style>
  <w:style w:type="paragraph" w:customStyle="1" w:styleId="CTContactTable">
    <w:name w:val="CT Contact Table"/>
    <w:basedOn w:val="TTTableText"/>
    <w:rsid w:val="00E010E5"/>
    <w:pPr>
      <w:spacing w:before="20" w:after="20"/>
    </w:pPr>
    <w:rPr>
      <w:sz w:val="18"/>
      <w:szCs w:val="18"/>
    </w:rPr>
  </w:style>
  <w:style w:type="character" w:customStyle="1" w:styleId="Italic">
    <w:name w:val="Italic"/>
    <w:rsid w:val="00526316"/>
    <w:rPr>
      <w:i/>
    </w:rPr>
  </w:style>
  <w:style w:type="paragraph" w:customStyle="1" w:styleId="Logo">
    <w:name w:val="Logo"/>
    <w:basedOn w:val="Heading1"/>
    <w:rsid w:val="008D4183"/>
    <w:pPr>
      <w:spacing w:after="0"/>
      <w:jc w:val="left"/>
    </w:pPr>
    <w:rPr>
      <w:rFonts w:ascii="Arial Black" w:hAnsi="Arial Black"/>
      <w:sz w:val="36"/>
    </w:rPr>
  </w:style>
  <w:style w:type="paragraph" w:styleId="BodyText">
    <w:name w:val="Body Text"/>
    <w:basedOn w:val="Normal"/>
    <w:link w:val="BodyTextChar"/>
    <w:semiHidden/>
    <w:rsid w:val="00460FF4"/>
    <w:pPr>
      <w:spacing w:after="120" w:line="240" w:lineRule="auto"/>
    </w:pPr>
    <w:rPr>
      <w:rFonts w:ascii="Myriad Pro" w:eastAsia="Times New Roman" w:hAnsi="Myriad Pro" w:cs="Times New Roman"/>
      <w:sz w:val="24"/>
      <w:szCs w:val="24"/>
    </w:rPr>
  </w:style>
  <w:style w:type="character" w:customStyle="1" w:styleId="BodyTextChar">
    <w:name w:val="Body Text Char"/>
    <w:basedOn w:val="DefaultParagraphFont"/>
    <w:link w:val="BodyText"/>
    <w:semiHidden/>
    <w:rsid w:val="00460FF4"/>
    <w:rPr>
      <w:rFonts w:ascii="Myriad Pro" w:eastAsia="Times New Roman" w:hAnsi="Myriad Pro"/>
      <w:sz w:val="24"/>
      <w:szCs w:val="24"/>
    </w:rPr>
  </w:style>
  <w:style w:type="paragraph" w:customStyle="1" w:styleId="PSProcedureStep">
    <w:name w:val="PS Procedure Step"/>
    <w:basedOn w:val="BodyText"/>
    <w:rsid w:val="00E010E5"/>
    <w:pPr>
      <w:numPr>
        <w:numId w:val="22"/>
      </w:numPr>
    </w:pPr>
    <w:rPr>
      <w:rFonts w:ascii="Arial" w:hAnsi="Arial" w:cs="Arial"/>
      <w:sz w:val="20"/>
    </w:rPr>
  </w:style>
  <w:style w:type="table" w:customStyle="1" w:styleId="TableGrid1">
    <w:name w:val="Table Grid1"/>
    <w:basedOn w:val="TableNormal"/>
    <w:next w:val="TableGrid"/>
    <w:rsid w:val="00460FF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60FF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E04444"/>
    <w:rPr>
      <w:rFonts w:ascii="Arial" w:eastAsiaTheme="majorEastAsia" w:hAnsi="Arial" w:cs="Arial"/>
      <w:b/>
      <w:bCs/>
      <w:i/>
    </w:rPr>
  </w:style>
  <w:style w:type="paragraph" w:customStyle="1" w:styleId="THTableHeader">
    <w:name w:val="TH Table Header"/>
    <w:basedOn w:val="TTTableText"/>
    <w:qFormat/>
    <w:rsid w:val="00E04444"/>
    <w:pPr>
      <w:spacing w:before="0" w:after="120"/>
      <w:jc w:val="center"/>
    </w:pPr>
    <w:rPr>
      <w:rFonts w:ascii="Arial Black" w:hAnsi="Arial Black"/>
    </w:rPr>
  </w:style>
  <w:style w:type="paragraph" w:customStyle="1" w:styleId="CXContactText">
    <w:name w:val="CX Contact Text"/>
    <w:basedOn w:val="BTBodyText"/>
    <w:qFormat/>
    <w:rsid w:val="00E0444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924</TotalTime>
  <Pages>4</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Adding the battery back-up power option to</vt:lpstr>
    </vt:vector>
  </TitlesOfParts>
  <Company>authorized</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the battery back-up power option to</dc:title>
  <dc:creator>Jorge Guzman</dc:creator>
  <cp:lastModifiedBy>Roy Dyngen</cp:lastModifiedBy>
  <cp:revision>18</cp:revision>
  <cp:lastPrinted>2015-10-23T16:18:00Z</cp:lastPrinted>
  <dcterms:created xsi:type="dcterms:W3CDTF">2017-05-24T18:18:00Z</dcterms:created>
  <dcterms:modified xsi:type="dcterms:W3CDTF">2017-08-07T21:00:00Z</dcterms:modified>
</cp:coreProperties>
</file>